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D8" w:rsidRPr="00CC1C5A" w:rsidRDefault="00B80CD8" w:rsidP="00B80CD8">
      <w:pPr>
        <w:spacing w:beforeLines="50"/>
        <w:rPr>
          <w:rFonts w:ascii="仿宋" w:eastAsia="仿宋" w:hAnsi="仿宋" w:hint="eastAsia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B80CD8" w:rsidRDefault="00B80CD8" w:rsidP="00B80CD8">
      <w:pPr>
        <w:adjustRightInd w:val="0"/>
        <w:snapToGrid w:val="0"/>
        <w:spacing w:line="240" w:lineRule="atLeast"/>
        <w:jc w:val="center"/>
        <w:rPr>
          <w:rFonts w:ascii="黑体" w:eastAsia="黑体" w:hAnsi="仿宋" w:hint="eastAsia"/>
          <w:sz w:val="32"/>
          <w:szCs w:val="32"/>
        </w:rPr>
      </w:pPr>
      <w:r w:rsidRPr="00B733A0">
        <w:rPr>
          <w:rFonts w:ascii="黑体" w:eastAsia="黑体" w:hAnsi="仿宋" w:hint="eastAsia"/>
          <w:sz w:val="32"/>
          <w:szCs w:val="32"/>
        </w:rPr>
        <w:t>GB/T 1094.20—XXXX《电力变压器  第20部分：能效》</w:t>
      </w:r>
    </w:p>
    <w:p w:rsidR="00B80CD8" w:rsidRPr="00CC1C5A" w:rsidRDefault="00B80CD8" w:rsidP="00B80CD8">
      <w:pPr>
        <w:adjustRightInd w:val="0"/>
        <w:snapToGrid w:val="0"/>
        <w:spacing w:afterLines="50" w:line="240" w:lineRule="atLeast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 xml:space="preserve">制订 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9"/>
        <w:gridCol w:w="1480"/>
        <w:gridCol w:w="1222"/>
        <w:gridCol w:w="1617"/>
        <w:gridCol w:w="1445"/>
        <w:gridCol w:w="1572"/>
      </w:tblGrid>
      <w:tr w:rsidR="00B80CD8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</w:tc>
      </w:tr>
      <w:tr w:rsidR="00B80CD8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职   </w:t>
            </w: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5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80CD8" w:rsidRPr="00584115" w:rsidTr="00250F8A">
        <w:tblPrEx>
          <w:tblCellMar>
            <w:top w:w="0" w:type="dxa"/>
            <w:bottom w:w="0" w:type="dxa"/>
          </w:tblCellMar>
        </w:tblPrEx>
        <w:tc>
          <w:tcPr>
            <w:tcW w:w="786" w:type="pct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80CD8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80CD8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编</w:t>
            </w:r>
          </w:p>
        </w:tc>
        <w:tc>
          <w:tcPr>
            <w:tcW w:w="903" w:type="pct"/>
            <w:vAlign w:val="center"/>
          </w:tcPr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80CD8" w:rsidRPr="00584115" w:rsidTr="00250F8A">
        <w:tblPrEx>
          <w:tblCellMar>
            <w:top w:w="0" w:type="dxa"/>
            <w:bottom w:w="0" w:type="dxa"/>
          </w:tblCellMar>
        </w:tblPrEx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B80CD8" w:rsidRPr="00584115" w:rsidRDefault="00B80CD8" w:rsidP="00B80CD8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B80CD8" w:rsidRPr="00584115" w:rsidRDefault="00B80CD8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B80CD8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80CD8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80CD8" w:rsidRPr="00584115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80CD8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80CD8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80CD8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80CD8" w:rsidRPr="00584115" w:rsidRDefault="00B80CD8" w:rsidP="00B80CD8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B80CD8" w:rsidRDefault="00B80CD8" w:rsidP="00B80CD8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</w:p>
    <w:p w:rsidR="00B80CD8" w:rsidRPr="009D6DF2" w:rsidRDefault="00B80CD8" w:rsidP="00B80CD8">
      <w:pPr>
        <w:pStyle w:val="a3"/>
        <w:spacing w:line="276" w:lineRule="auto"/>
        <w:ind w:left="562" w:hangingChars="200" w:hanging="562"/>
        <w:rPr>
          <w:rFonts w:ascii="宋体" w:hAnsi="宋体" w:hint="eastAsia"/>
          <w:b/>
          <w:i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B80CD8" w:rsidRDefault="00BF67FF"/>
    <w:sectPr w:rsidR="00BF67FF" w:rsidRPr="00B80CD8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0CD8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0CD8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CD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80CD8"/>
    <w:pPr>
      <w:spacing w:line="360" w:lineRule="auto"/>
      <w:ind w:firstLineChars="2600" w:firstLine="6240"/>
    </w:pPr>
    <w:rPr>
      <w:sz w:val="24"/>
    </w:rPr>
  </w:style>
  <w:style w:type="character" w:customStyle="1" w:styleId="Char">
    <w:name w:val="正文文本缩进 Char"/>
    <w:basedOn w:val="a0"/>
    <w:link w:val="a3"/>
    <w:rsid w:val="00B80CD8"/>
    <w:rPr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113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2021-01-25T01:32:00Z</dcterms:created>
  <dcterms:modified xsi:type="dcterms:W3CDTF">2021-01-25T01:34:00Z</dcterms:modified>
</cp:coreProperties>
</file>